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DA" w:rsidRDefault="002560DA" w:rsidP="0008098F">
      <w:pPr>
        <w:pStyle w:val="aff1"/>
        <w:jc w:val="right"/>
        <w:rPr>
          <w:rFonts w:ascii="Arial" w:hAnsi="Arial" w:cs="Arial"/>
          <w:b/>
          <w:sz w:val="20"/>
        </w:rPr>
      </w:pPr>
    </w:p>
    <w:p w:rsidR="009C61FA" w:rsidRPr="0008098F" w:rsidRDefault="007C4D83" w:rsidP="0008098F">
      <w:pPr>
        <w:pStyle w:val="aff1"/>
        <w:jc w:val="right"/>
        <w:rPr>
          <w:rFonts w:ascii="Arial" w:hAnsi="Arial" w:cs="Arial"/>
          <w:b/>
          <w:sz w:val="20"/>
        </w:rPr>
      </w:pPr>
      <w:r>
        <w:rPr>
          <w:rFonts w:ascii="Arial" w:hAnsi="Arial" w:cs="Arial"/>
          <w:b/>
          <w:sz w:val="20"/>
        </w:rPr>
        <w:t>Приложение №2</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00AC1BE7">
        <w:rPr>
          <w:rFonts w:ascii="Arial" w:hAnsi="Arial" w:cs="Arial"/>
          <w:sz w:val="20"/>
          <w:szCs w:val="20"/>
        </w:rPr>
        <w:t xml:space="preserve"> в электронной форме среди субъектов малого и среднего предпринимательства</w:t>
      </w:r>
      <w:r w:rsidRPr="003C6E0C">
        <w:rPr>
          <w:rFonts w:ascii="Arial" w:hAnsi="Arial" w:cs="Arial"/>
          <w:sz w:val="20"/>
          <w:szCs w:val="20"/>
        </w:rPr>
        <w:t xml:space="preserve"> №</w:t>
      </w:r>
      <w:r w:rsidR="00AC1BE7">
        <w:rPr>
          <w:rFonts w:ascii="Arial" w:hAnsi="Arial" w:cs="Arial"/>
          <w:sz w:val="20"/>
          <w:szCs w:val="20"/>
        </w:rPr>
        <w:t>54-э</w:t>
      </w:r>
      <w:r w:rsidRPr="003C6E0C">
        <w:rPr>
          <w:rFonts w:ascii="Arial" w:hAnsi="Arial" w:cs="Arial"/>
          <w:sz w:val="20"/>
          <w:szCs w:val="20"/>
        </w:rPr>
        <w:t xml:space="preserve"> ЗП-ПГЭС от </w:t>
      </w:r>
      <w:r w:rsidR="00AC1BE7">
        <w:rPr>
          <w:rFonts w:ascii="Arial" w:hAnsi="Arial" w:cs="Arial"/>
          <w:sz w:val="20"/>
          <w:szCs w:val="20"/>
        </w:rPr>
        <w:t>07</w:t>
      </w:r>
      <w:r w:rsidR="002560DA">
        <w:rPr>
          <w:rFonts w:ascii="Arial" w:hAnsi="Arial" w:cs="Arial"/>
          <w:sz w:val="20"/>
          <w:szCs w:val="20"/>
        </w:rPr>
        <w:t>.</w:t>
      </w:r>
      <w:r w:rsidR="00AC1BE7">
        <w:rPr>
          <w:rFonts w:ascii="Arial" w:hAnsi="Arial" w:cs="Arial"/>
          <w:sz w:val="20"/>
          <w:szCs w:val="20"/>
        </w:rPr>
        <w:t>04</w:t>
      </w:r>
      <w:r w:rsidR="002560DA">
        <w:rPr>
          <w:rFonts w:ascii="Arial" w:hAnsi="Arial" w:cs="Arial"/>
          <w:sz w:val="20"/>
          <w:szCs w:val="20"/>
        </w:rPr>
        <w:t>.2022</w:t>
      </w:r>
      <w:r w:rsidRPr="003C6E0C">
        <w:rPr>
          <w:rFonts w:ascii="Arial" w:hAnsi="Arial" w:cs="Arial"/>
          <w:sz w:val="20"/>
          <w:szCs w:val="20"/>
        </w:rPr>
        <w:t>г. Протокол №_____</w:t>
      </w:r>
      <w:r>
        <w:rPr>
          <w:rFonts w:ascii="Arial" w:hAnsi="Arial" w:cs="Arial"/>
          <w:sz w:val="20"/>
          <w:szCs w:val="20"/>
        </w:rPr>
        <w:t>ЗП</w:t>
      </w:r>
      <w:r w:rsidRPr="003C6E0C">
        <w:rPr>
          <w:rFonts w:ascii="Arial" w:hAnsi="Arial" w:cs="Arial"/>
          <w:sz w:val="20"/>
          <w:szCs w:val="20"/>
        </w:rPr>
        <w:t>-ПГЭС от «_____»_________20</w:t>
      </w:r>
      <w:r w:rsidR="00AC1BE7">
        <w:rPr>
          <w:rFonts w:ascii="Arial" w:hAnsi="Arial" w:cs="Arial"/>
          <w:sz w:val="20"/>
          <w:szCs w:val="20"/>
        </w:rPr>
        <w:t>22</w:t>
      </w:r>
      <w:proofErr w:type="gramEnd"/>
      <w:r w:rsidRPr="003C6E0C">
        <w:rPr>
          <w:rFonts w:ascii="Arial" w:hAnsi="Arial" w:cs="Arial"/>
          <w:sz w:val="20"/>
          <w:szCs w:val="20"/>
        </w:rPr>
        <w:t xml:space="preserve"> г., далее совместно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AC1BE7" w:rsidRPr="00AC1BE7" w:rsidRDefault="003C6E0C" w:rsidP="003C6E0C">
      <w:pPr>
        <w:numPr>
          <w:ilvl w:val="1"/>
          <w:numId w:val="50"/>
        </w:numPr>
        <w:snapToGrid w:val="0"/>
        <w:ind w:left="0" w:firstLine="0"/>
        <w:jc w:val="both"/>
        <w:rPr>
          <w:rFonts w:ascii="Arial" w:hAnsi="Arial" w:cs="Arial"/>
          <w:sz w:val="20"/>
          <w:szCs w:val="20"/>
        </w:rPr>
      </w:pPr>
      <w:r w:rsidRPr="003C6E0C">
        <w:rPr>
          <w:rFonts w:ascii="Arial" w:hAnsi="Arial" w:cs="Arial"/>
          <w:spacing w:val="-1"/>
          <w:sz w:val="20"/>
          <w:szCs w:val="20"/>
        </w:rPr>
        <w:t xml:space="preserve">Подрядчик обязуется выполнить </w:t>
      </w:r>
      <w:r w:rsidRPr="003C6E0C">
        <w:rPr>
          <w:rFonts w:ascii="Arial" w:hAnsi="Arial" w:cs="Arial"/>
          <w:sz w:val="20"/>
          <w:szCs w:val="20"/>
        </w:rPr>
        <w:t>работы</w:t>
      </w:r>
      <w:r w:rsidRPr="003C6E0C">
        <w:rPr>
          <w:rFonts w:ascii="Arial" w:hAnsi="Arial" w:cs="Arial"/>
          <w:spacing w:val="-1"/>
          <w:sz w:val="20"/>
          <w:szCs w:val="20"/>
        </w:rPr>
        <w:t xml:space="preserve"> по заданию Заказчика </w:t>
      </w:r>
      <w:r w:rsidRPr="003C6E0C">
        <w:rPr>
          <w:rFonts w:ascii="Arial" w:hAnsi="Arial" w:cs="Arial"/>
          <w:b/>
          <w:i/>
          <w:sz w:val="20"/>
          <w:szCs w:val="20"/>
        </w:rPr>
        <w:t xml:space="preserve">на право заключения Договора </w:t>
      </w:r>
      <w:proofErr w:type="gramStart"/>
      <w:r w:rsidRPr="0008098F">
        <w:rPr>
          <w:rFonts w:ascii="Arial" w:hAnsi="Arial" w:cs="Arial"/>
          <w:b/>
          <w:i/>
          <w:sz w:val="20"/>
          <w:szCs w:val="20"/>
        </w:rPr>
        <w:t>на</w:t>
      </w:r>
      <w:proofErr w:type="gramEnd"/>
      <w:r w:rsidR="00AC1BE7" w:rsidRPr="00AC1BE7">
        <w:rPr>
          <w:rFonts w:ascii="Arial" w:hAnsi="Arial" w:cs="Arial"/>
          <w:b/>
          <w:i/>
          <w:sz w:val="20"/>
          <w:szCs w:val="20"/>
        </w:rPr>
        <w:t>:</w:t>
      </w:r>
    </w:p>
    <w:p w:rsidR="00AC1BE7" w:rsidRPr="00AC1BE7" w:rsidRDefault="004D16EA" w:rsidP="00AC1BE7">
      <w:pPr>
        <w:keepNext/>
        <w:keepLines/>
        <w:rPr>
          <w:rFonts w:ascii="Arial" w:hAnsi="Arial" w:cs="Arial"/>
          <w:iCs/>
          <w:sz w:val="20"/>
          <w:szCs w:val="20"/>
        </w:rPr>
      </w:pPr>
      <w:r>
        <w:rPr>
          <w:rFonts w:ascii="Arial" w:hAnsi="Arial" w:cs="Arial"/>
          <w:iCs/>
          <w:sz w:val="20"/>
          <w:szCs w:val="20"/>
        </w:rPr>
        <w:t>1.1.1.</w:t>
      </w:r>
      <w:r w:rsidR="00AC1BE7" w:rsidRPr="00AC1BE7">
        <w:rPr>
          <w:rFonts w:ascii="Arial" w:hAnsi="Arial" w:cs="Arial"/>
          <w:iCs/>
          <w:sz w:val="20"/>
          <w:szCs w:val="20"/>
        </w:rPr>
        <w:t>– технологическое присоединение ВРУ с ЛЭП автомобильной мойки с магазином в границах земельного участка с кадастровым №58:29:1007008:700, г. Пенза, юго-западнее магазина «Универсам №175» по пр. Строителей;</w:t>
      </w:r>
    </w:p>
    <w:p w:rsidR="00AC1BE7" w:rsidRPr="00AC1BE7" w:rsidRDefault="004D16EA" w:rsidP="00AC1BE7">
      <w:pPr>
        <w:keepNext/>
        <w:keepLines/>
        <w:rPr>
          <w:rFonts w:ascii="Arial" w:hAnsi="Arial" w:cs="Arial"/>
          <w:iCs/>
          <w:sz w:val="20"/>
          <w:szCs w:val="20"/>
        </w:rPr>
      </w:pPr>
      <w:r>
        <w:rPr>
          <w:rFonts w:ascii="Arial" w:hAnsi="Arial" w:cs="Arial"/>
          <w:iCs/>
          <w:sz w:val="20"/>
          <w:szCs w:val="20"/>
        </w:rPr>
        <w:t>1.1.2.</w:t>
      </w:r>
      <w:r w:rsidR="00AC1BE7" w:rsidRPr="00AC1BE7">
        <w:rPr>
          <w:rFonts w:ascii="Arial" w:hAnsi="Arial" w:cs="Arial"/>
          <w:iCs/>
          <w:sz w:val="20"/>
          <w:szCs w:val="20"/>
        </w:rPr>
        <w:t>– технологическое присоединение ВРУ с ЛЭП многоквартирного ж/</w:t>
      </w:r>
      <w:proofErr w:type="spellStart"/>
      <w:r w:rsidR="00AC1BE7" w:rsidRPr="00AC1BE7">
        <w:rPr>
          <w:rFonts w:ascii="Arial" w:hAnsi="Arial" w:cs="Arial"/>
          <w:iCs/>
          <w:sz w:val="20"/>
          <w:szCs w:val="20"/>
        </w:rPr>
        <w:t>д</w:t>
      </w:r>
      <w:proofErr w:type="spellEnd"/>
      <w:r w:rsidR="00AC1BE7" w:rsidRPr="00AC1BE7">
        <w:rPr>
          <w:rFonts w:ascii="Arial" w:hAnsi="Arial" w:cs="Arial"/>
          <w:iCs/>
          <w:sz w:val="20"/>
          <w:szCs w:val="20"/>
        </w:rPr>
        <w:t xml:space="preserve"> со встроенными нежилыми помещениями в границах земельного участка с </w:t>
      </w:r>
      <w:proofErr w:type="gramStart"/>
      <w:r w:rsidR="00AC1BE7" w:rsidRPr="00AC1BE7">
        <w:rPr>
          <w:rFonts w:ascii="Arial" w:hAnsi="Arial" w:cs="Arial"/>
          <w:iCs/>
          <w:sz w:val="20"/>
          <w:szCs w:val="20"/>
        </w:rPr>
        <w:t>кадастровым</w:t>
      </w:r>
      <w:proofErr w:type="gramEnd"/>
      <w:r w:rsidR="00AC1BE7" w:rsidRPr="00AC1BE7">
        <w:rPr>
          <w:rFonts w:ascii="Arial" w:hAnsi="Arial" w:cs="Arial"/>
          <w:iCs/>
          <w:sz w:val="20"/>
          <w:szCs w:val="20"/>
        </w:rPr>
        <w:t xml:space="preserve"> № 58:29:3003004:842, ориентировочно г. Пенза, ул. Богданова, 51;</w:t>
      </w:r>
    </w:p>
    <w:p w:rsidR="003C6E0C" w:rsidRPr="004D16EA" w:rsidRDefault="004D16EA" w:rsidP="004D16EA">
      <w:pPr>
        <w:keepNext/>
        <w:keepLines/>
        <w:rPr>
          <w:rFonts w:ascii="Arial" w:hAnsi="Arial" w:cs="Arial"/>
          <w:iCs/>
          <w:sz w:val="20"/>
          <w:szCs w:val="20"/>
        </w:rPr>
      </w:pPr>
      <w:r>
        <w:rPr>
          <w:rFonts w:ascii="Arial" w:hAnsi="Arial" w:cs="Arial"/>
          <w:iCs/>
          <w:sz w:val="20"/>
          <w:szCs w:val="20"/>
        </w:rPr>
        <w:t>1.1.3.</w:t>
      </w:r>
      <w:r w:rsidR="00AC1BE7" w:rsidRPr="00AC1BE7">
        <w:rPr>
          <w:rFonts w:ascii="Arial" w:hAnsi="Arial" w:cs="Arial"/>
          <w:iCs/>
          <w:sz w:val="20"/>
          <w:szCs w:val="20"/>
        </w:rPr>
        <w:t>– технологическое присоединение ВРУ с ЛЭП земельного участка с кадастровым № 58:29:4005012:1200</w:t>
      </w:r>
      <w:r w:rsidR="00AC1BE7">
        <w:rPr>
          <w:rFonts w:ascii="Arial" w:hAnsi="Arial" w:cs="Arial"/>
          <w:iCs/>
          <w:sz w:val="20"/>
          <w:szCs w:val="20"/>
        </w:rPr>
        <w:t>, г. Пенза, ул. Володарского</w:t>
      </w:r>
      <w:r w:rsidR="003C6E0C" w:rsidRPr="00C37074">
        <w:rPr>
          <w:rFonts w:ascii="Arial" w:hAnsi="Arial" w:cs="Arial"/>
          <w:b/>
          <w:i/>
          <w:sz w:val="20"/>
          <w:szCs w:val="20"/>
        </w:rPr>
        <w:t xml:space="preserve">, </w:t>
      </w:r>
      <w:r w:rsidR="003C6E0C" w:rsidRPr="00C37074">
        <w:rPr>
          <w:rFonts w:ascii="Arial" w:hAnsi="Arial" w:cs="Arial"/>
          <w:spacing w:val="-1"/>
          <w:sz w:val="20"/>
          <w:szCs w:val="20"/>
        </w:rPr>
        <w:t xml:space="preserve">а </w:t>
      </w:r>
      <w:r w:rsidR="003C6E0C" w:rsidRPr="00C37074">
        <w:rPr>
          <w:rFonts w:ascii="Arial" w:hAnsi="Arial" w:cs="Arial"/>
          <w:sz w:val="20"/>
          <w:szCs w:val="20"/>
        </w:rPr>
        <w:t xml:space="preserve"> Заказчик</w:t>
      </w:r>
      <w:r w:rsidR="003C6E0C" w:rsidRPr="003C6E0C">
        <w:rPr>
          <w:rFonts w:ascii="Arial" w:hAnsi="Arial" w:cs="Arial"/>
          <w:sz w:val="20"/>
          <w:szCs w:val="20"/>
        </w:rPr>
        <w:t xml:space="preserve">  обязуется принять вышеуказанную работу и оплатить ее. </w:t>
      </w:r>
    </w:p>
    <w:p w:rsidR="003C6E0C" w:rsidRPr="003C6E0C"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начала работ: </w:t>
      </w:r>
      <w:r w:rsidR="00AC1BE7" w:rsidRPr="003203CF">
        <w:rPr>
          <w:sz w:val="20"/>
          <w:szCs w:val="20"/>
        </w:rPr>
        <w:t>в течение 3 (Трех) рабочих  дней с момента подписания договора.</w:t>
      </w:r>
    </w:p>
    <w:p w:rsidR="003C6E0C" w:rsidRPr="00AC1BE7" w:rsidRDefault="002560DA"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окончания работ: </w:t>
      </w:r>
    </w:p>
    <w:p w:rsidR="00AC1BE7" w:rsidRPr="00AC1BE7" w:rsidRDefault="004D16EA" w:rsidP="00AC1BE7">
      <w:pPr>
        <w:widowControl w:val="0"/>
        <w:rPr>
          <w:rFonts w:ascii="Arial" w:hAnsi="Arial" w:cs="Arial"/>
          <w:sz w:val="20"/>
          <w:szCs w:val="20"/>
        </w:rPr>
      </w:pPr>
      <w:r>
        <w:rPr>
          <w:rFonts w:ascii="Arial" w:hAnsi="Arial" w:cs="Arial"/>
          <w:sz w:val="20"/>
          <w:szCs w:val="20"/>
        </w:rPr>
        <w:t>п.1.1.1.</w:t>
      </w:r>
      <w:r w:rsidR="00AC1BE7" w:rsidRPr="00AC1BE7">
        <w:rPr>
          <w:rFonts w:ascii="Arial" w:hAnsi="Arial" w:cs="Arial"/>
          <w:sz w:val="20"/>
          <w:szCs w:val="20"/>
        </w:rPr>
        <w:t xml:space="preserve"> - до 10.06.2022г.</w:t>
      </w:r>
    </w:p>
    <w:p w:rsidR="00AC1BE7" w:rsidRPr="00AC1BE7" w:rsidRDefault="004D16EA" w:rsidP="00AC1BE7">
      <w:pPr>
        <w:widowControl w:val="0"/>
        <w:rPr>
          <w:rFonts w:ascii="Arial" w:hAnsi="Arial" w:cs="Arial"/>
          <w:sz w:val="20"/>
          <w:szCs w:val="20"/>
        </w:rPr>
      </w:pPr>
      <w:r>
        <w:rPr>
          <w:rFonts w:ascii="Arial" w:hAnsi="Arial" w:cs="Arial"/>
          <w:sz w:val="20"/>
          <w:szCs w:val="20"/>
        </w:rPr>
        <w:t>п.1.1.2.</w:t>
      </w:r>
      <w:r w:rsidRPr="00AC1BE7">
        <w:rPr>
          <w:rFonts w:ascii="Arial" w:hAnsi="Arial" w:cs="Arial"/>
          <w:sz w:val="20"/>
          <w:szCs w:val="20"/>
        </w:rPr>
        <w:t xml:space="preserve"> </w:t>
      </w:r>
      <w:r w:rsidR="00AC1BE7" w:rsidRPr="00AC1BE7">
        <w:rPr>
          <w:rFonts w:ascii="Arial" w:hAnsi="Arial" w:cs="Arial"/>
          <w:sz w:val="20"/>
          <w:szCs w:val="20"/>
        </w:rPr>
        <w:t xml:space="preserve"> – до 10.06.2022г.</w:t>
      </w:r>
    </w:p>
    <w:p w:rsidR="00AC1BE7" w:rsidRPr="00AC1BE7" w:rsidRDefault="004D16EA" w:rsidP="00AC1BE7">
      <w:pPr>
        <w:widowControl w:val="0"/>
        <w:rPr>
          <w:rFonts w:ascii="Arial" w:hAnsi="Arial" w:cs="Arial"/>
          <w:sz w:val="20"/>
          <w:szCs w:val="20"/>
        </w:rPr>
      </w:pPr>
      <w:r>
        <w:rPr>
          <w:rFonts w:ascii="Arial" w:hAnsi="Arial" w:cs="Arial"/>
          <w:sz w:val="20"/>
          <w:szCs w:val="20"/>
        </w:rPr>
        <w:t>п.1.1.3.</w:t>
      </w:r>
      <w:r w:rsidRPr="00AC1BE7">
        <w:rPr>
          <w:rFonts w:ascii="Arial" w:hAnsi="Arial" w:cs="Arial"/>
          <w:sz w:val="20"/>
          <w:szCs w:val="20"/>
        </w:rPr>
        <w:t xml:space="preserve"> </w:t>
      </w:r>
      <w:r w:rsidR="00AC1BE7" w:rsidRPr="00AC1BE7">
        <w:rPr>
          <w:rFonts w:ascii="Arial" w:hAnsi="Arial" w:cs="Arial"/>
          <w:sz w:val="20"/>
          <w:szCs w:val="20"/>
        </w:rPr>
        <w:t xml:space="preserve"> – до 01.06.2022г.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lastRenderedPageBreak/>
        <w:t>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w:t>
      </w:r>
      <w:proofErr w:type="gramStart"/>
      <w:r w:rsidRPr="003C6E0C">
        <w:rPr>
          <w:rFonts w:ascii="Arial" w:hAnsi="Arial" w:cs="Arial"/>
          <w:sz w:val="20"/>
          <w:szCs w:val="20"/>
        </w:rPr>
        <w:t>.</w:t>
      </w:r>
      <w:proofErr w:type="gramEnd"/>
      <w:r w:rsidRPr="003C6E0C">
        <w:rPr>
          <w:rFonts w:ascii="Arial" w:hAnsi="Arial" w:cs="Arial"/>
          <w:sz w:val="20"/>
          <w:szCs w:val="20"/>
        </w:rPr>
        <w:t xml:space="preserve"> </w:t>
      </w:r>
      <w:r w:rsidR="00AC1BE7">
        <w:rPr>
          <w:rFonts w:ascii="Arial" w:hAnsi="Arial" w:cs="Arial"/>
          <w:sz w:val="20"/>
          <w:szCs w:val="20"/>
        </w:rPr>
        <w:t>(</w:t>
      </w:r>
      <w:proofErr w:type="gramStart"/>
      <w:r w:rsidR="00AC1BE7">
        <w:rPr>
          <w:rFonts w:ascii="Arial" w:hAnsi="Arial" w:cs="Arial"/>
          <w:sz w:val="20"/>
          <w:szCs w:val="20"/>
        </w:rPr>
        <w:t>у</w:t>
      </w:r>
      <w:proofErr w:type="gramEnd"/>
      <w:r w:rsidR="00AC1BE7">
        <w:rPr>
          <w:rFonts w:ascii="Arial" w:hAnsi="Arial" w:cs="Arial"/>
          <w:sz w:val="20"/>
          <w:szCs w:val="20"/>
        </w:rPr>
        <w:t>казать номер лота)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AC1BE7" w:rsidRPr="00AC1BE7"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proofErr w:type="gramStart"/>
      <w:r w:rsidRPr="00AC1BE7">
        <w:rPr>
          <w:rFonts w:ascii="Arial" w:hAnsi="Arial" w:cs="Arial"/>
          <w:sz w:val="20"/>
          <w:szCs w:val="20"/>
        </w:rPr>
        <w:t>О</w:t>
      </w:r>
      <w:r w:rsidR="00AC1BE7" w:rsidRPr="00AC1BE7">
        <w:rPr>
          <w:rFonts w:ascii="Arial" w:hAnsi="Arial" w:cs="Arial"/>
          <w:sz w:val="20"/>
          <w:szCs w:val="20"/>
        </w:rPr>
        <w:t>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банковских дней с 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proofErr w:type="gramEnd"/>
      <w:r w:rsidR="00AC1BE7" w:rsidRPr="00AC1BE7">
        <w:rPr>
          <w:rFonts w:ascii="Arial" w:hAnsi="Arial" w:cs="Arial"/>
          <w:i/>
          <w:sz w:val="20"/>
          <w:szCs w:val="20"/>
        </w:rPr>
        <w:t xml:space="preserve"> </w:t>
      </w:r>
      <w:r w:rsidR="00AC1BE7" w:rsidRPr="00AC1BE7">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w:t>
      </w:r>
      <w:r w:rsidRPr="003C6E0C">
        <w:rPr>
          <w:rFonts w:ascii="Arial" w:hAnsi="Arial" w:cs="Arial"/>
          <w:sz w:val="20"/>
          <w:szCs w:val="20"/>
        </w:rPr>
        <w:lastRenderedPageBreak/>
        <w:t xml:space="preserve">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tc>
      </w:tr>
    </w:tbl>
    <w:p w:rsidR="003C6E0C" w:rsidRPr="003C6E0C" w:rsidRDefault="003C6E0C" w:rsidP="003C6E0C">
      <w:pPr>
        <w:shd w:val="clear" w:color="auto" w:fill="FFFFFF"/>
        <w:spacing w:line="240" w:lineRule="atLeast"/>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60441E" w:rsidRPr="0008098F" w:rsidRDefault="0060441E" w:rsidP="002B697D">
      <w:pPr>
        <w:pStyle w:val="aff1"/>
        <w:jc w:val="left"/>
        <w:rPr>
          <w:rFonts w:ascii="Arial" w:hAnsi="Arial" w:cs="Arial"/>
          <w:b/>
          <w:sz w:val="20"/>
        </w:rPr>
      </w:pPr>
    </w:p>
    <w:sectPr w:rsidR="0060441E" w:rsidRPr="0008098F"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BE7" w:rsidRDefault="00AC1BE7">
      <w:r>
        <w:separator/>
      </w:r>
    </w:p>
  </w:endnote>
  <w:endnote w:type="continuationSeparator" w:id="0">
    <w:p w:rsidR="00AC1BE7" w:rsidRDefault="00AC1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BE7" w:rsidRDefault="00AC1BE7">
      <w:r>
        <w:separator/>
      </w:r>
    </w:p>
  </w:footnote>
  <w:footnote w:type="continuationSeparator" w:id="0">
    <w:p w:rsidR="00AC1BE7" w:rsidRDefault="00AC1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 w:numId="61">
    <w:abstractNumId w:val="6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C2058-8F34-4748-85D0-29D392A2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2022-04-11T05:53:00Z</dcterms:created>
  <dcterms:modified xsi:type="dcterms:W3CDTF">2022-04-12T07:01:00Z</dcterms:modified>
</cp:coreProperties>
</file>